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ind w:right="140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Aviso de privacidad: consentimiento para el uso de fotografías y grabaciones escritas / visuales / de audio</w:t>
      </w:r>
    </w:p>
    <w:p w:rsidR="00000000" w:rsidDel="00000000" w:rsidP="00000000" w:rsidRDefault="00000000" w:rsidRPr="00000000" w14:paraId="00000002">
      <w:pPr>
        <w:spacing w:before="0" w:line="240" w:lineRule="auto"/>
        <w:ind w:right="140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ind w:right="14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ind w:right="14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Por favor lea este formulario cuidadosamente. </w:t>
      </w:r>
      <w:r w:rsidDel="00000000" w:rsidR="00000000" w:rsidRPr="00000000">
        <w:rPr>
          <w:sz w:val="18"/>
          <w:szCs w:val="18"/>
          <w:rtl w:val="0"/>
        </w:rPr>
        <w:t xml:space="preserve">Éste especifica los términos que usted acuerda para que el British Council pueda usar, de forma gratuita, cualquier imagen y / o grabación escrita, visual o de audio que hayamos hecho de usted, incluido su nombre, para materiales promocionales y para cualquier programa, publicación, sitio web, publicación electrónica y servicios de redes sociales en todo el mundo producido por, o en nombre de, el British Council y/o Centro de Danza y Coreografía del Valle del Cauca LA LICORERA. Usted puede revocar su consentimiento en cualquier momento poniéndose en contacto con </w:t>
      </w:r>
      <w:r w:rsidDel="00000000" w:rsidR="00000000" w:rsidRPr="00000000">
        <w:rPr>
          <w:sz w:val="18"/>
          <w:szCs w:val="18"/>
          <w:rtl w:val="0"/>
        </w:rPr>
        <w:t xml:space="preserve">carolina.gomez@britishcouncil.org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ind w:right="14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ind w:right="14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Por favor complete, firme y regrese este formulario:</w:t>
      </w:r>
    </w:p>
    <w:p w:rsidR="00000000" w:rsidDel="00000000" w:rsidP="00000000" w:rsidRDefault="00000000" w:rsidRPr="00000000" w14:paraId="00000007">
      <w:pPr>
        <w:spacing w:before="0" w:line="240" w:lineRule="auto"/>
        <w:ind w:right="14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240" w:lineRule="auto"/>
        <w:ind w:right="14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Protección de Datos</w:t>
      </w:r>
    </w:p>
    <w:p w:rsidR="00000000" w:rsidDel="00000000" w:rsidP="00000000" w:rsidRDefault="00000000" w:rsidRPr="00000000" w14:paraId="00000009">
      <w:pPr>
        <w:spacing w:before="0" w:line="240" w:lineRule="auto"/>
        <w:ind w:right="14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El British Council cumple con la ley de protección de datos en el Reino Unido, y las leyes equivalentes en otros países. Usted puede solicitar una copia de la información que tenemos sobre usted y requerir que corrijamos cualquier inexactitud. Si tiene inquietudes sobre cómo hemos utilizado su información personal, tiene derecho a presentar una queja ante un regulador de privacidad. Puede obtener más información en la sección de privacidad de nuestro sitio web o comunicarse con la oficina local del British Council al mail carolina.gomez@britishcouncil.org. Revisaremos la información que tenemos sobre usted cada cinco años y la eliminaremos de forma segura si ya no la necesitamos.</w:t>
      </w:r>
    </w:p>
    <w:p w:rsidR="00000000" w:rsidDel="00000000" w:rsidP="00000000" w:rsidRDefault="00000000" w:rsidRPr="00000000" w14:paraId="0000000A">
      <w:pPr>
        <w:spacing w:before="0" w:line="240" w:lineRule="auto"/>
        <w:ind w:right="14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40" w:lineRule="auto"/>
        <w:ind w:right="14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 este Formulario de consentimiento ha sido traducido a un idioma que no sea inglés, prevalecerá la versión en inglés.</w:t>
      </w:r>
    </w:p>
    <w:p w:rsidR="00000000" w:rsidDel="00000000" w:rsidP="00000000" w:rsidRDefault="00000000" w:rsidRPr="00000000" w14:paraId="0000000C">
      <w:pPr>
        <w:spacing w:before="0" w:line="240" w:lineRule="auto"/>
        <w:ind w:right="14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14"/>
        <w:gridCol w:w="5409"/>
        <w:tblGridChange w:id="0">
          <w:tblGrid>
            <w:gridCol w:w="4514"/>
            <w:gridCol w:w="540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spacing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4145"/>
              </w:tabs>
              <w:spacing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 ………………………………………………………………………………...… </w:t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Tel. .…………………………………………….…..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 …………………………………………..……………….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spacing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Creative Bootcamp: Danza y Paz. 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Reitero: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0"/>
        </w:tabs>
        <w:spacing w:before="0" w:line="240" w:lineRule="auto"/>
        <w:ind w:left="426" w:right="140" w:hanging="426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Estoy de acuerdo con que el British Council me tome fotografías y/o grabe video o audio de la reunión en la que participo a través de Zoom u otras plataformas similares, y doy permiso al British Council, Centro de Danza y Coreografía del Valle del Cauca LA LICORERA, y equipo de producción del programa “Creative Bootcamp: Danza y Paz” para que utilicen cualquier material en las fotografías y/o grabaciones en donde el derecho de autor y cualquier otro derecho me pertenezca;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0"/>
        </w:tabs>
        <w:spacing w:before="0" w:line="240" w:lineRule="auto"/>
        <w:ind w:left="426" w:right="140" w:hanging="426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Confirmo que los antedichos tendrán la facultad de usar, de forma gratuita, las fotografías y/o grabaciones hechas de mi persona (sin tener que identificarme por mi nombre), en su versión original o editadas, adaptadas o alteradas, para los propósitos de promoción y publicidad en materiales internos y/o externos del programa “Creative Bootcamp: Danza y Paz”, o para la promoción de otros programas del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British Council y Centro de Danza y Coreografía del Valle del Cauca LA LICORERA, incluyendo la promoción en páginas web, publicaciones electrónicas y servicios de redes sociales alrededor del mundo producidos por el British Council y Centro de Danza y Coreografía del Valle del Cauca LA LICORERA o en su nombre. Confirmo que cualquier fotografía o material utilizado en las grabaciones no infringe ningún derecho de autor y tengo el derecho de dar permiso al British Council para usarlo para los fines establecidos en este Formulario de Consentimiento; y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0"/>
        </w:tabs>
        <w:spacing w:before="0" w:line="240" w:lineRule="auto"/>
        <w:ind w:left="426" w:right="140" w:hanging="426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Estoy de acuerdo con que el British Council y Centro de Danza y Coreografía del Valle del Cauca LA LICORERA estén facultados para compartir o enviar las fotografías y/o grabaciones de mi persona, y mi nombre, a prensa externa, y agencias de medios, editoriales y difusoras, así como con socios y terceros con quienes el British Council y Centro de Danza y Coreografía del Valle del Cauca LA LICORERA trabajen, en cualquier lugar del mundo, para los propósitos establecidos en el presente Formulario de Consentimiento.</w:t>
      </w:r>
    </w:p>
    <w:p w:rsidR="00000000" w:rsidDel="00000000" w:rsidP="00000000" w:rsidRDefault="00000000" w:rsidRPr="00000000" w14:paraId="00000021">
      <w:pPr>
        <w:spacing w:before="0" w:line="240" w:lineRule="auto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240" w:lineRule="auto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260"/>
        </w:tabs>
        <w:spacing w:before="0" w:line="240" w:lineRule="auto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24">
      <w:pPr>
        <w:spacing w:before="0" w:line="240" w:lineRule="auto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="240" w:lineRule="auto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before="0"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 firmar este Formulario de Consentimiento, manifiesto estar de acuerdo con los términos definidos arriba.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76" w:lineRule="auto"/>
              <w:ind w:left="140" w:right="14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left="140" w:right="14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Firma …………………………………….……………………………………………………………………………….…….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40.0" w:type="dxa"/>
              <w:left w:w="100.0" w:type="dxa"/>
              <w:bottom w:w="14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ind w:left="140" w:right="14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Fecha ……………………………………………………………..……………………………………………………………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2A">
      <w:pPr>
        <w:spacing w:before="0" w:line="24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839" w:top="3240" w:left="992" w:right="851" w:header="227" w:footer="4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240" w:line="240" w:lineRule="auto"/>
      <w:ind w:left="-284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© 2022 British Council. The British Council, incorporated by Royal Charter and registered as a charity under number 209131 in England and Wales and number SC037733 in Scotland with its principal office at 1 Redman Place, Stratford, London E20 1JQ.</w:t>
    </w:r>
    <w:r w:rsidDel="00000000" w:rsidR="00000000" w:rsidRPr="00000000">
      <w:rPr>
        <w:sz w:val="14"/>
        <w:szCs w:val="14"/>
        <w:rtl w:val="0"/>
      </w:rPr>
      <w:t xml:space="preserve"> Proyecto operado por Quántica Education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-700876</wp:posOffset>
          </wp:positionH>
          <wp:positionV relativeFrom="paragraph">
            <wp:posOffset>371475</wp:posOffset>
          </wp:positionV>
          <wp:extent cx="7791450" cy="509368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0" cy="50936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before="0" w:line="240" w:lineRule="auto"/>
      <w:jc w:val="center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0" w:line="276" w:lineRule="auto"/>
      <w:jc w:val="left"/>
      <w:rPr>
        <w:sz w:val="17"/>
        <w:szCs w:val="17"/>
      </w:rPr>
    </w:pPr>
    <w:r w:rsidDel="00000000" w:rsidR="00000000" w:rsidRPr="00000000">
      <w:rPr>
        <w:sz w:val="17"/>
        <w:szCs w:val="17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-17778</wp:posOffset>
          </wp:positionH>
          <wp:positionV relativeFrom="page">
            <wp:posOffset>-36828</wp:posOffset>
          </wp:positionV>
          <wp:extent cx="7593605" cy="2127568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3200" l="0" r="0" t="11891"/>
                  <a:stretch>
                    <a:fillRect/>
                  </a:stretch>
                </pic:blipFill>
                <pic:spPr>
                  <a:xfrm>
                    <a:off x="0" y="0"/>
                    <a:ext cx="7593605" cy="212756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firstLine="624"/>
      <w:rPr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firstLine="624"/>
      <w:rPr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firstLine="624"/>
      <w:rPr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firstLine="624"/>
      <w:rPr>
        <w:b w:val="1"/>
        <w:sz w:val="32"/>
        <w:szCs w:val="3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-6603</wp:posOffset>
          </wp:positionH>
          <wp:positionV relativeFrom="page">
            <wp:posOffset>-6603</wp:posOffset>
          </wp:positionV>
          <wp:extent cx="7575169" cy="1763431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95" r="195" t="0"/>
                  <a:stretch>
                    <a:fillRect/>
                  </a:stretch>
                </pic:blipFill>
                <pic:spPr>
                  <a:xfrm>
                    <a:off x="0" y="0"/>
                    <a:ext cx="7575169" cy="17634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17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before="24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60" w:lineRule="auto"/>
    </w:pPr>
    <w:rPr>
      <w:rFonts w:ascii="Times New Roman" w:cs="Times New Roman" w:eastAsia="Times New Roman" w:hAnsi="Times New Roman"/>
      <w:i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A7ED4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spacing w:after="60"/>
      <w:outlineLvl w:val="5"/>
    </w:pPr>
    <w:rPr>
      <w:rFonts w:ascii="Times New Roman" w:hAnsi="Times New Roman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right"/>
    </w:pPr>
    <w:rPr>
      <w:b w:val="1"/>
      <w:bCs w:val="1"/>
      <w:sz w:val="32"/>
      <w:szCs w:val="32"/>
    </w:rPr>
  </w:style>
  <w:style w:type="paragraph" w:styleId="TOC9">
    <w:name w:val="toc 9"/>
    <w:basedOn w:val="Normal"/>
    <w:next w:val="Normal"/>
    <w:autoRedefine w:val="1"/>
    <w:semiHidden w:val="1"/>
    <w:pPr>
      <w:ind w:left="1600"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styleId="Bullet" w:customStyle="1">
    <w:name w:val="Bullet"/>
    <w:basedOn w:val="Normal"/>
    <w:pPr>
      <w:numPr>
        <w:numId w:val="2"/>
      </w:numPr>
      <w:tabs>
        <w:tab w:val="num" w:pos="567"/>
      </w:tabs>
      <w:spacing w:before="180" w:line="240" w:lineRule="auto"/>
      <w:ind w:left="567" w:hanging="567"/>
    </w:pPr>
  </w:style>
  <w:style w:type="paragraph" w:styleId="NumberedBodyText" w:customStyle="1">
    <w:name w:val="Numbered Body Text"/>
    <w:basedOn w:val="Normal"/>
    <w:pPr>
      <w:numPr>
        <w:ilvl w:val="1"/>
        <w:numId w:val="3"/>
      </w:numPr>
      <w:spacing w:before="180" w:line="240" w:lineRule="auto"/>
    </w:pPr>
  </w:style>
  <w:style w:type="paragraph" w:styleId="NumberedParagraph" w:customStyle="1">
    <w:name w:val="Numbered Paragraph"/>
    <w:basedOn w:val="Normal"/>
    <w:pPr>
      <w:tabs>
        <w:tab w:val="num" w:pos="720"/>
      </w:tabs>
      <w:spacing w:before="180" w:line="240" w:lineRule="auto"/>
      <w:ind w:left="720" w:hanging="720"/>
    </w:pPr>
  </w:style>
  <w:style w:type="paragraph" w:styleId="NumberedSubHeading" w:customStyle="1">
    <w:name w:val="Numbered Sub Heading"/>
    <w:basedOn w:val="Normal"/>
    <w:next w:val="Normal"/>
    <w:pPr>
      <w:keepNext w:val="1"/>
      <w:tabs>
        <w:tab w:val="num" w:pos="720"/>
      </w:tabs>
      <w:spacing w:after="40" w:before="440" w:line="240" w:lineRule="auto"/>
      <w:ind w:left="720" w:hanging="720"/>
    </w:pPr>
    <w:rPr>
      <w:b w:val="1"/>
      <w:bCs w:val="1"/>
    </w:rPr>
  </w:style>
  <w:style w:type="paragraph" w:styleId="PageHeading" w:customStyle="1">
    <w:name w:val="Page Heading"/>
    <w:basedOn w:val="Normal"/>
    <w:next w:val="Normal"/>
    <w:pPr>
      <w:pageBreakBefore w:val="1"/>
      <w:spacing w:after="280" w:before="480" w:line="240" w:lineRule="auto"/>
    </w:pPr>
    <w:rPr>
      <w:sz w:val="44"/>
      <w:szCs w:val="44"/>
    </w:rPr>
  </w:style>
  <w:style w:type="paragraph" w:styleId="SubHeading" w:customStyle="1">
    <w:name w:val="Sub Heading"/>
    <w:basedOn w:val="Normal"/>
    <w:next w:val="Normal"/>
    <w:pPr>
      <w:keepNext w:val="1"/>
      <w:spacing w:after="280" w:before="440" w:line="240" w:lineRule="auto"/>
    </w:pPr>
    <w:rPr>
      <w:b w:val="1"/>
      <w:bCs w:val="1"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1C73F0"/>
    <w:rPr>
      <w:rFonts w:ascii="Tahoma" w:cs="Tahoma" w:hAnsi="Tahoma"/>
      <w:sz w:val="16"/>
      <w:szCs w:val="16"/>
      <w:lang w:eastAsia="zh-CN"/>
    </w:rPr>
  </w:style>
  <w:style w:type="character" w:styleId="Hyperlink">
    <w:name w:val="Hyperlink"/>
    <w:rsid w:val="005A7ED4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character" w:styleId="FooterChar" w:customStyle="1">
    <w:name w:val="Footer Char"/>
    <w:basedOn w:val="DefaultParagraphFont"/>
    <w:link w:val="Footer"/>
    <w:rsid w:val="00703EDB"/>
    <w:rPr>
      <w:rFonts w:cs="Times New Roman"/>
      <w:sz w:val="12"/>
      <w:szCs w:val="1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YT8JP9u3Dfhn+kTwU/TAw2LkJQ==">CgMxLjA4AHIhMWJXRFA4bU1TS0tNV1VqT29EZUt3Mm9tN3M2Q1lfRHVz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2020-11-17T16:11:00Z</dcterms:created>
  <dc:creator>Utovka, Snezana (Brand)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  <property fmtid="{D5CDD505-2E9C-101B-9397-08002B2CF9AE}" pid="3" name="ContentTypeId">
    <vt:lpwstr>0x0101000AC79952C6D8FD4ABFD23CD72446911D</vt:lpwstr>
  </property>
</Properties>
</file>